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92" w:rsidRPr="00D647E0" w:rsidRDefault="00387C92" w:rsidP="007C195C">
      <w:pPr>
        <w:pStyle w:val="NormalWeb"/>
        <w:shd w:val="clear" w:color="auto" w:fill="FFFFFF"/>
        <w:jc w:val="center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Конспект родительского собрания в подготовительной группе</w:t>
      </w:r>
    </w:p>
    <w:p w:rsidR="00387C92" w:rsidRPr="00D647E0" w:rsidRDefault="00387C92" w:rsidP="007C195C">
      <w:pPr>
        <w:pStyle w:val="NormalWeb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(1 слайд) </w:t>
      </w:r>
      <w:r w:rsidRPr="00D647E0">
        <w:rPr>
          <w:b/>
          <w:bCs/>
          <w:color w:val="000000"/>
          <w:sz w:val="28"/>
          <w:szCs w:val="28"/>
        </w:rPr>
        <w:t>«Скоро в школу»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Цель: создание условий для включения родителей будущих первоклассников в процесс подготовки ребенка к школе.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Задачи:</w:t>
      </w:r>
    </w:p>
    <w:p w:rsidR="00387C92" w:rsidRPr="00D647E0" w:rsidRDefault="00387C92" w:rsidP="007C195C">
      <w:pPr>
        <w:pStyle w:val="Normal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Познакомить родителей с критериями готовности детей к школе.</w:t>
      </w:r>
    </w:p>
    <w:p w:rsidR="00387C92" w:rsidRPr="00D647E0" w:rsidRDefault="00387C92" w:rsidP="007C195C">
      <w:pPr>
        <w:pStyle w:val="Normal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Информировать родителей о проблемах первоклассников (в период адаптации к школе) их причинах.</w:t>
      </w:r>
    </w:p>
    <w:p w:rsidR="00387C92" w:rsidRPr="00D647E0" w:rsidRDefault="00387C92" w:rsidP="007C195C">
      <w:pPr>
        <w:pStyle w:val="Normal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Предложить практические советы и рекомендации по подготовке ребенка к школе.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Контингент участников: родители будущи</w:t>
      </w:r>
      <w:r>
        <w:rPr>
          <w:color w:val="000000"/>
          <w:sz w:val="28"/>
          <w:szCs w:val="28"/>
        </w:rPr>
        <w:t>х первоклассников, воспитатели.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Место проведения: музыкальный зал.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Оборудование и материалы: мультимедийная установка, презентация «Скоро в школу»</w:t>
      </w:r>
    </w:p>
    <w:p w:rsidR="00387C92" w:rsidRPr="00D647E0" w:rsidRDefault="00387C92" w:rsidP="007C195C">
      <w:pPr>
        <w:pStyle w:val="NormalWeb"/>
        <w:shd w:val="clear" w:color="auto" w:fill="FFFFFF"/>
        <w:jc w:val="center"/>
        <w:rPr>
          <w:color w:val="000000"/>
          <w:sz w:val="28"/>
          <w:szCs w:val="28"/>
        </w:rPr>
      </w:pPr>
      <w:r w:rsidRPr="00D647E0">
        <w:rPr>
          <w:b/>
          <w:bCs/>
          <w:color w:val="000000"/>
          <w:sz w:val="28"/>
          <w:szCs w:val="28"/>
        </w:rPr>
        <w:t>Доклад педагога.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Здравствуйте, уважаемые родители сегодня мы с вами поговорим о подготовке н</w:t>
      </w:r>
      <w:r>
        <w:rPr>
          <w:color w:val="000000"/>
          <w:sz w:val="28"/>
          <w:szCs w:val="28"/>
        </w:rPr>
        <w:t>аших детей к школе.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(2 слайд) </w:t>
      </w:r>
      <w:r w:rsidRPr="00D647E0">
        <w:rPr>
          <w:color w:val="000000"/>
          <w:sz w:val="28"/>
          <w:szCs w:val="28"/>
        </w:rPr>
        <w:t>Сначала хочу узнать, что значит для вас быть готовым к школе? (хочу услышать ваше мнение) А сейчас послушайте мнение педагог</w:t>
      </w:r>
      <w:r>
        <w:rPr>
          <w:color w:val="000000"/>
          <w:sz w:val="28"/>
          <w:szCs w:val="28"/>
        </w:rPr>
        <w:t>ов, ученых, психологов</w:t>
      </w:r>
    </w:p>
    <w:p w:rsidR="00387C92" w:rsidRDefault="00387C92" w:rsidP="00AB3A95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 xml:space="preserve">Быть готовым к школе – не значит уметь считать, писать и читать. Быть готовым к школе – значит быть готовым всему этому научиться. А что нужно для того чтобы научиться этому? </w:t>
      </w:r>
      <w:r>
        <w:rPr>
          <w:color w:val="000000"/>
          <w:sz w:val="28"/>
          <w:szCs w:val="28"/>
        </w:rPr>
        <w:t xml:space="preserve">(ответы родителей) </w:t>
      </w:r>
    </w:p>
    <w:p w:rsidR="00387C92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 xml:space="preserve">Подготавливая ребёнка к школе, необходимо научить ребенка слушать, видеть, наблюдать, запоминать, перерабатывать полученную информацию. 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(3 слайд) </w:t>
      </w:r>
      <w:r w:rsidRPr="00D647E0">
        <w:rPr>
          <w:color w:val="000000"/>
          <w:sz w:val="28"/>
          <w:szCs w:val="28"/>
        </w:rPr>
        <w:t>Для того чтобы ребенок   научился слушать, наблюдать, запоминать, необходимо развивать психические процессы внимание,  усидчивость, мышление, восприятие.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(4 слайд) </w:t>
      </w:r>
      <w:r w:rsidRPr="00D647E0">
        <w:rPr>
          <w:color w:val="000000"/>
          <w:sz w:val="28"/>
          <w:szCs w:val="28"/>
        </w:rPr>
        <w:t>Сейчас мы остановимся на критериях готовности детей к школе</w:t>
      </w:r>
    </w:p>
    <w:p w:rsidR="00387C92" w:rsidRPr="00D647E0" w:rsidRDefault="00387C92" w:rsidP="007C195C">
      <w:pPr>
        <w:pStyle w:val="NormalWeb"/>
        <w:shd w:val="clear" w:color="auto" w:fill="FFFFFF"/>
        <w:jc w:val="center"/>
        <w:rPr>
          <w:color w:val="000000"/>
          <w:sz w:val="28"/>
          <w:szCs w:val="28"/>
        </w:rPr>
      </w:pPr>
      <w:r w:rsidRPr="00D647E0">
        <w:rPr>
          <w:b/>
          <w:bCs/>
          <w:color w:val="000000"/>
          <w:sz w:val="28"/>
          <w:szCs w:val="28"/>
        </w:rPr>
        <w:t>Критерии готовности: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1. физическая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2. интеллектуальная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3. социальная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4. мотивационная.</w:t>
      </w:r>
    </w:p>
    <w:p w:rsidR="00387C92" w:rsidRPr="00D647E0" w:rsidRDefault="00387C92" w:rsidP="00D647E0"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(5 слайд)  1.</w:t>
      </w:r>
      <w:r w:rsidRPr="00D647E0">
        <w:rPr>
          <w:color w:val="000000"/>
          <w:sz w:val="28"/>
          <w:szCs w:val="28"/>
        </w:rPr>
        <w:t>Физическая готовность - необходимо обратить внимание на группу здоровья, заключения врачей, заболевания ребенка (Хорошо ли ребенок видит, слышит, развита ли у него координация моторных навыков, может ли он играть в мяч, прыгать, бегать, может ли спокойно посидеть в течение некоторого времени, выглядит ли ребенок здоровым, бодрым).</w:t>
      </w:r>
    </w:p>
    <w:p w:rsidR="00387C92" w:rsidRPr="00D647E0" w:rsidRDefault="00387C92" w:rsidP="00D647E0"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(6 слайд) 2.</w:t>
      </w:r>
      <w:r w:rsidRPr="00D647E0">
        <w:rPr>
          <w:color w:val="000000"/>
          <w:sz w:val="28"/>
          <w:szCs w:val="28"/>
        </w:rPr>
        <w:t>Интеллектуальная готовность включает (умения сравнивать, обобщать, анализировать, классифицировать полученную информацию, иметь достаточно высокий уровень развития второй сигнальной системы, иначе говоря, восприятия речи). Умственные умения могут выражаться и в умении читать, считать. Однако читающий и даже умеющий писать, ребенок вовсе не обязательно хорошо подготовлен к школе. Гораздо важнее научить дошкольника грамотному пересказу, умению рассуждать и мыслить логически.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(7 слайд) 3.</w:t>
      </w:r>
      <w:r w:rsidRPr="00D647E0">
        <w:rPr>
          <w:color w:val="000000"/>
          <w:sz w:val="28"/>
          <w:szCs w:val="28"/>
        </w:rPr>
        <w:t>Социальная готовность – это настрой ребенка на работу и сотрудничество с другими людьми, ребенок может быть внимателен на протяжении 30-40 минут, может работать в коллективе. Привыкнув к определенным требованиями, манере общения педагогов, дети начинают демонстрировать более высокие и стабильные результаты учения.  Одним слом это адаптация к школе.</w:t>
      </w:r>
    </w:p>
    <w:p w:rsidR="00387C92" w:rsidRPr="00D647E0" w:rsidRDefault="00387C92" w:rsidP="007C195C"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(8 слайд) </w:t>
      </w:r>
      <w:r w:rsidRPr="00D647E0">
        <w:rPr>
          <w:color w:val="000000"/>
          <w:sz w:val="28"/>
          <w:szCs w:val="28"/>
        </w:rPr>
        <w:t>4. Мотивационная готовность  это  желание идти в школу. В психологии различают разные мотивы готовности ребенка к школе: игровой, познавательный, социальный. Ребенок с игровым мотивом ("Там много ребят, и можно будет играть с ними") не готов к обучению в школе. Познавательный мотив характеризуются тем, что ребенок хочет узнать что-то новое, интересное. Это наиболее оптимальный мотив, имея который, ребенок будет успешен в первом классе. Социальный мотив характеризуется тем, что ребенок желает приобрести новый социальный статус: стать школьником, иметь портфель, учебники, школьные принадлежности, свое рабочее место. Но не следует отталкиваться от того, что только познавательный мотив – самый основной, и если ребенок этого мотива не имеет, то он не может идти учиться в школу. Кстати педагоги начальной школы ориентированы на игровой мотив и во многом свою деятельность, и процесс обучения осуществляют, используя игровые формы. Опираясь на практику работы учителя начальных классов дают такие рекомендации тренировать руку ребенка(раскрашивать сейчас очень много математических раскрасок которые способствуют интеллектуальному развитию,</w:t>
      </w:r>
      <w:r>
        <w:rPr>
          <w:color w:val="000000"/>
          <w:sz w:val="28"/>
          <w:szCs w:val="28"/>
        </w:rPr>
        <w:t xml:space="preserve"> </w:t>
      </w:r>
      <w:r w:rsidRPr="00D647E0">
        <w:rPr>
          <w:color w:val="000000"/>
          <w:sz w:val="28"/>
          <w:szCs w:val="28"/>
        </w:rPr>
        <w:t>а также развивать речь ребенка</w:t>
      </w:r>
      <w:r>
        <w:rPr>
          <w:color w:val="000000"/>
          <w:sz w:val="28"/>
          <w:szCs w:val="28"/>
        </w:rPr>
        <w:t xml:space="preserve"> </w:t>
      </w:r>
      <w:r w:rsidRPr="00D647E0">
        <w:rPr>
          <w:color w:val="000000"/>
          <w:sz w:val="28"/>
          <w:szCs w:val="28"/>
        </w:rPr>
        <w:t>(сочинять,</w:t>
      </w:r>
      <w:r>
        <w:rPr>
          <w:color w:val="000000"/>
          <w:sz w:val="28"/>
          <w:szCs w:val="28"/>
        </w:rPr>
        <w:t xml:space="preserve"> </w:t>
      </w:r>
      <w:r w:rsidRPr="00D647E0">
        <w:rPr>
          <w:color w:val="000000"/>
          <w:sz w:val="28"/>
          <w:szCs w:val="28"/>
        </w:rPr>
        <w:t>пересказывать рассказы,</w:t>
      </w:r>
      <w:r>
        <w:rPr>
          <w:color w:val="000000"/>
          <w:sz w:val="28"/>
          <w:szCs w:val="28"/>
        </w:rPr>
        <w:t xml:space="preserve"> </w:t>
      </w:r>
      <w:r w:rsidRPr="00D647E0">
        <w:rPr>
          <w:color w:val="000000"/>
          <w:sz w:val="28"/>
          <w:szCs w:val="28"/>
        </w:rPr>
        <w:t>сказки</w:t>
      </w:r>
      <w:r>
        <w:rPr>
          <w:color w:val="000000"/>
          <w:sz w:val="28"/>
          <w:szCs w:val="28"/>
        </w:rPr>
        <w:t>).</w:t>
      </w:r>
    </w:p>
    <w:p w:rsidR="00387C92" w:rsidRPr="00A31649" w:rsidRDefault="00387C92" w:rsidP="00D647E0">
      <w:pPr>
        <w:pStyle w:val="NormalWeb"/>
        <w:shd w:val="clear" w:color="auto" w:fill="FFFFFF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(9 слайд) </w:t>
      </w:r>
      <w:r w:rsidRPr="00D647E0">
        <w:rPr>
          <w:color w:val="000000"/>
          <w:sz w:val="28"/>
          <w:szCs w:val="28"/>
        </w:rPr>
        <w:t>Существует тест физиологической готовности ребенка к школе:</w:t>
      </w:r>
      <w:r>
        <w:rPr>
          <w:color w:val="000000"/>
          <w:sz w:val="28"/>
          <w:szCs w:val="28"/>
        </w:rPr>
        <w:t xml:space="preserve"> </w:t>
      </w:r>
      <w:r w:rsidRPr="00D647E0">
        <w:rPr>
          <w:color w:val="000000"/>
          <w:sz w:val="28"/>
          <w:szCs w:val="28"/>
        </w:rPr>
        <w:t xml:space="preserve">рукой закрыть противоположное ушко если закрывает то он готов если не хватает немного то еще не готов чуть чуть, если совсем не достает то он не готов.  А сейчас я хочу вам на память подарить вам </w:t>
      </w:r>
      <w:r w:rsidRPr="00A31649">
        <w:rPr>
          <w:b/>
          <w:color w:val="000000"/>
          <w:sz w:val="28"/>
          <w:szCs w:val="28"/>
        </w:rPr>
        <w:t xml:space="preserve">памятку </w:t>
      </w:r>
    </w:p>
    <w:p w:rsidR="00387C92" w:rsidRPr="00D647E0" w:rsidRDefault="00387C92" w:rsidP="00D647E0"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(10 слайд) «</w:t>
      </w:r>
      <w:r w:rsidRPr="00D647E0">
        <w:rPr>
          <w:color w:val="000000"/>
          <w:sz w:val="28"/>
          <w:szCs w:val="28"/>
        </w:rPr>
        <w:t>ЧТО НЕОБХОДИМО ЗНАТЬ И УМЕТ</w:t>
      </w:r>
      <w:r>
        <w:rPr>
          <w:color w:val="000000"/>
          <w:sz w:val="28"/>
          <w:szCs w:val="28"/>
        </w:rPr>
        <w:t>Ь РЕБЁНКУ, ПОСТУПАЮЩЕМУ В ШКОЛУ»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1. Своё имя, отчество и фамилию.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2. Свой возраст (желательно дату рождения).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3. Свой домашний адрес.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4. Свой город, его главные достопримечательности.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5. Страну, в которой живёт.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6. Фамилию, имя, отчество родителей, их профессию.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7. Времена года (последовательность, месяцы, основные приметы каждого времени года, загадки и стихи о временах года).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8. Домашних животных и их детёнышей.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9. Диких животных наших лесов, жарких стран, Севера, их повадки, детёнышей.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10.Транспорт наземный, водный, воздушный.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11.Различать одежду, обувь и головные уборы; зимующих и перелётных птиц; овощи, фрукты и ягоды.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12.Знать и уметь рассказывать русские народные сказки.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13.Различать и правильно называть плоскостные геометрические фигуры: круг, квадрат, прямоугольник, треугольник, овал.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14.Свободно ориентироваться в пространстве и на листе бумаги (правая - левая сторона, верх- низ и т.д.)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15.Уметь полно и последовательно пересказать прослушанный или прочитанный рассказ, составить, придумать рассказ по картинке.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16.Запомнить и назвать 6-10 картинок, слов.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17.Различать гласные и согласные звуки.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18.Разделять слова на слоги по количеству гласных звуков.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19. Хорошо владеть ножницами (резать полоски, квадраты, круги,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прямоугольники, треугольники, овалы, вырезать по контуру предмет.)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20.Владеть карандашом: без линейки проводить вертикальные и горизонтальные линии, рисовать геометрические фигуры, животных, людей, различные предметы с опорой на геометрические формы, аккуратно закрашивать, штриховать карандашом, не выходя за контуры предметов.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21.Свободно считать до 20 и обратно, выполнять счётные операции в пределах 20. Соотносить число предметов и цифру. Усвоить состав чисел: 2,3,4,5. Читать простейшие математические записи.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22.Уметь внимательно, не отвлекаясь, слушать (30 – 35 минут).</w:t>
      </w:r>
    </w:p>
    <w:p w:rsidR="00387C92" w:rsidRPr="00D647E0" w:rsidRDefault="00387C92" w:rsidP="00D647E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7E0">
        <w:rPr>
          <w:color w:val="000000"/>
          <w:sz w:val="28"/>
          <w:szCs w:val="28"/>
        </w:rPr>
        <w:t>23.Сохранять стройную, хорошую осанку, особенно в положении сидя</w:t>
      </w:r>
    </w:p>
    <w:p w:rsidR="00387C92" w:rsidRDefault="00387C92" w:rsidP="007C195C">
      <w:pPr>
        <w:pStyle w:val="NormalWeb"/>
        <w:numPr>
          <w:ilvl w:val="0"/>
          <w:numId w:val="4"/>
        </w:numPr>
        <w:shd w:val="clear" w:color="auto" w:fill="FFFFFF"/>
        <w:rPr>
          <w:rFonts w:ascii="Georgia" w:hAnsi="Georgia"/>
          <w:color w:val="000000"/>
        </w:rPr>
      </w:pPr>
      <w:r w:rsidRPr="00D647E0">
        <w:rPr>
          <w:color w:val="000000"/>
          <w:sz w:val="28"/>
          <w:szCs w:val="28"/>
        </w:rPr>
        <w:t>А сейчас я предлагаю посмотреть</w:t>
      </w:r>
      <w:r>
        <w:rPr>
          <w:rFonts w:ascii="Georgia" w:hAnsi="Georgia"/>
          <w:color w:val="000000"/>
        </w:rPr>
        <w:t xml:space="preserve"> вам занятие по математике.</w:t>
      </w:r>
    </w:p>
    <w:sectPr w:rsidR="00387C92" w:rsidSect="00A51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488"/>
    <w:multiLevelType w:val="multilevel"/>
    <w:tmpl w:val="255A5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C4476"/>
    <w:multiLevelType w:val="multilevel"/>
    <w:tmpl w:val="6D80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246272"/>
    <w:multiLevelType w:val="multilevel"/>
    <w:tmpl w:val="0B60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F54633"/>
    <w:multiLevelType w:val="multilevel"/>
    <w:tmpl w:val="B91CF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2D22AA"/>
    <w:multiLevelType w:val="multilevel"/>
    <w:tmpl w:val="F9F8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B37358"/>
    <w:multiLevelType w:val="multilevel"/>
    <w:tmpl w:val="1D2A2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EC2983"/>
    <w:multiLevelType w:val="multilevel"/>
    <w:tmpl w:val="6AA4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95C"/>
    <w:rsid w:val="000629FA"/>
    <w:rsid w:val="000F6350"/>
    <w:rsid w:val="00131671"/>
    <w:rsid w:val="00142FC9"/>
    <w:rsid w:val="001B013E"/>
    <w:rsid w:val="00345A5D"/>
    <w:rsid w:val="00387C92"/>
    <w:rsid w:val="003C069D"/>
    <w:rsid w:val="00412323"/>
    <w:rsid w:val="004C12CB"/>
    <w:rsid w:val="00506573"/>
    <w:rsid w:val="005F6E9A"/>
    <w:rsid w:val="006D6935"/>
    <w:rsid w:val="00754F1C"/>
    <w:rsid w:val="007B2205"/>
    <w:rsid w:val="007C195C"/>
    <w:rsid w:val="007F7B08"/>
    <w:rsid w:val="008A41A1"/>
    <w:rsid w:val="00A0103F"/>
    <w:rsid w:val="00A31649"/>
    <w:rsid w:val="00A5155F"/>
    <w:rsid w:val="00AB3A95"/>
    <w:rsid w:val="00BB170F"/>
    <w:rsid w:val="00C1619E"/>
    <w:rsid w:val="00D1433D"/>
    <w:rsid w:val="00D647E0"/>
    <w:rsid w:val="00F10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55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C1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3</Pages>
  <Words>928</Words>
  <Characters>5296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dcterms:created xsi:type="dcterms:W3CDTF">2016-10-13T11:51:00Z</dcterms:created>
  <dcterms:modified xsi:type="dcterms:W3CDTF">2016-10-21T11:14:00Z</dcterms:modified>
</cp:coreProperties>
</file>